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16" w:rsidRPr="00D509E6" w:rsidRDefault="00E21268" w:rsidP="00E21268">
      <w:pPr>
        <w:jc w:val="center"/>
        <w:rPr>
          <w:rFonts w:asciiTheme="majorHAnsi" w:hAnsiTheme="majorHAnsi"/>
          <w:b/>
          <w:sz w:val="28"/>
          <w:szCs w:val="28"/>
        </w:rPr>
      </w:pPr>
      <w:bookmarkStart w:id="0" w:name="_GoBack"/>
      <w:bookmarkEnd w:id="0"/>
      <w:r w:rsidRPr="00D509E6">
        <w:rPr>
          <w:rFonts w:asciiTheme="majorHAnsi" w:hAnsiTheme="majorHAnsi"/>
          <w:b/>
          <w:sz w:val="28"/>
          <w:szCs w:val="28"/>
        </w:rPr>
        <w:t>2013 Event Worksheet</w:t>
      </w:r>
    </w:p>
    <w:p w:rsidR="00E21268" w:rsidRDefault="00E21268" w:rsidP="00E21268">
      <w:pPr>
        <w:rPr>
          <w:rFonts w:asciiTheme="majorHAnsi" w:hAnsiTheme="majorHAnsi"/>
          <w:sz w:val="24"/>
          <w:szCs w:val="24"/>
          <w:u w:val="single"/>
        </w:rPr>
      </w:pPr>
      <w:r>
        <w:rPr>
          <w:rFonts w:asciiTheme="majorHAnsi" w:hAnsiTheme="majorHAnsi"/>
          <w:sz w:val="24"/>
          <w:szCs w:val="24"/>
        </w:rPr>
        <w:t xml:space="preserve">EVENT NAME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 xml:space="preserve"> EVENT DATE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E21268" w:rsidRDefault="00E21268" w:rsidP="00E21268">
      <w:pPr>
        <w:rPr>
          <w:rFonts w:asciiTheme="majorHAnsi" w:hAnsiTheme="majorHAnsi"/>
          <w:sz w:val="24"/>
          <w:szCs w:val="24"/>
        </w:rPr>
      </w:pPr>
      <w:r>
        <w:rPr>
          <w:rFonts w:asciiTheme="majorHAnsi" w:hAnsiTheme="majorHAnsi"/>
          <w:sz w:val="24"/>
          <w:szCs w:val="24"/>
        </w:rPr>
        <w:t xml:space="preserve">ORGANIZATION OR BUSINESS ORGANIZING EVENT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E21268" w:rsidRDefault="00E21268" w:rsidP="00E21268">
      <w:pPr>
        <w:rPr>
          <w:rFonts w:asciiTheme="majorHAnsi" w:hAnsiTheme="majorHAnsi"/>
          <w:sz w:val="24"/>
          <w:szCs w:val="24"/>
        </w:rPr>
      </w:pPr>
      <w:r>
        <w:rPr>
          <w:rFonts w:asciiTheme="majorHAnsi" w:hAnsiTheme="majorHAnsi"/>
          <w:sz w:val="24"/>
          <w:szCs w:val="24"/>
        </w:rPr>
        <w:t xml:space="preserve">CONTACT NAME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 xml:space="preserve"> CELL NUMBER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E21268" w:rsidRDefault="00E21268" w:rsidP="00E21268">
      <w:pPr>
        <w:rPr>
          <w:rFonts w:asciiTheme="majorHAnsi" w:hAnsiTheme="majorHAnsi"/>
          <w:sz w:val="24"/>
          <w:szCs w:val="24"/>
          <w:u w:val="single"/>
        </w:rPr>
      </w:pPr>
      <w:r>
        <w:rPr>
          <w:rFonts w:asciiTheme="majorHAnsi" w:hAnsiTheme="majorHAnsi"/>
          <w:sz w:val="24"/>
          <w:szCs w:val="24"/>
        </w:rPr>
        <w:t xml:space="preserve">WORK NUMBER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 xml:space="preserve"> HOME NUMBER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E21268" w:rsidRDefault="00E21268" w:rsidP="00E21268">
      <w:pPr>
        <w:rPr>
          <w:rFonts w:asciiTheme="majorHAnsi" w:hAnsiTheme="majorHAnsi"/>
          <w:sz w:val="24"/>
          <w:szCs w:val="24"/>
        </w:rPr>
      </w:pPr>
      <w:r>
        <w:rPr>
          <w:rFonts w:asciiTheme="majorHAnsi" w:hAnsiTheme="majorHAnsi"/>
          <w:sz w:val="24"/>
          <w:szCs w:val="24"/>
        </w:rPr>
        <w:t xml:space="preserve">EMAIL ADDRESS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E21268" w:rsidRDefault="00E21268" w:rsidP="00E21268">
      <w:pPr>
        <w:rPr>
          <w:rFonts w:asciiTheme="majorHAnsi" w:hAnsiTheme="majorHAnsi"/>
          <w:sz w:val="24"/>
          <w:szCs w:val="24"/>
        </w:rPr>
      </w:pPr>
      <w:r>
        <w:rPr>
          <w:rFonts w:asciiTheme="majorHAnsi" w:hAnsiTheme="majorHAnsi"/>
          <w:sz w:val="24"/>
          <w:szCs w:val="24"/>
        </w:rPr>
        <w:t xml:space="preserve">MAILING ADDRESS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E21268" w:rsidRDefault="00E21268" w:rsidP="00E21268">
      <w:pPr>
        <w:rPr>
          <w:rFonts w:asciiTheme="majorHAnsi" w:hAnsiTheme="majorHAnsi"/>
          <w:sz w:val="24"/>
          <w:szCs w:val="24"/>
        </w:rPr>
      </w:pPr>
      <w:r>
        <w:rPr>
          <w:rFonts w:asciiTheme="majorHAnsi" w:hAnsiTheme="majorHAnsi"/>
          <w:sz w:val="24"/>
          <w:szCs w:val="24"/>
        </w:rPr>
        <w:t xml:space="preserve">ALTERNATE CONTACT NAME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 xml:space="preserve">CELL NUMBER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E21268" w:rsidRDefault="00E21268" w:rsidP="00E21268">
      <w:pPr>
        <w:rPr>
          <w:rFonts w:asciiTheme="majorHAnsi" w:hAnsiTheme="majorHAnsi"/>
          <w:sz w:val="24"/>
          <w:szCs w:val="24"/>
          <w:u w:val="single"/>
        </w:rPr>
      </w:pPr>
      <w:r>
        <w:rPr>
          <w:rFonts w:asciiTheme="majorHAnsi" w:hAnsiTheme="majorHAnsi"/>
          <w:sz w:val="24"/>
          <w:szCs w:val="24"/>
        </w:rPr>
        <w:t xml:space="preserve">EMAIL ADDRESS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E21268" w:rsidRDefault="00E21268" w:rsidP="00E21268">
      <w:pPr>
        <w:rPr>
          <w:rFonts w:asciiTheme="majorHAnsi" w:hAnsiTheme="majorHAnsi"/>
          <w:sz w:val="24"/>
          <w:szCs w:val="24"/>
        </w:rPr>
      </w:pPr>
      <w:r>
        <w:rPr>
          <w:rFonts w:asciiTheme="majorHAnsi" w:hAnsiTheme="majorHAnsi"/>
          <w:sz w:val="24"/>
          <w:szCs w:val="24"/>
        </w:rPr>
        <w:t>Event Timeline: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Event Specifics:</w:t>
      </w:r>
    </w:p>
    <w:p w:rsidR="00E21268" w:rsidRDefault="00E21268" w:rsidP="004209E8">
      <w:pPr>
        <w:pStyle w:val="ListParagraph"/>
        <w:numPr>
          <w:ilvl w:val="0"/>
          <w:numId w:val="1"/>
        </w:numPr>
        <w:rPr>
          <w:rFonts w:asciiTheme="majorHAnsi" w:hAnsiTheme="majorHAnsi"/>
          <w:sz w:val="24"/>
          <w:szCs w:val="24"/>
          <w:u w:val="single"/>
        </w:rPr>
      </w:pPr>
      <w:r w:rsidRPr="004209E8">
        <w:rPr>
          <w:rFonts w:asciiTheme="majorHAnsi" w:hAnsiTheme="majorHAnsi"/>
          <w:sz w:val="24"/>
          <w:szCs w:val="24"/>
        </w:rPr>
        <w:t>SET UP</w:t>
      </w:r>
      <w:r w:rsidRPr="004209E8">
        <w:rPr>
          <w:rFonts w:asciiTheme="majorHAnsi" w:hAnsiTheme="majorHAnsi"/>
          <w:sz w:val="24"/>
          <w:szCs w:val="24"/>
        </w:rPr>
        <w:tab/>
      </w:r>
      <w:r w:rsidRPr="004209E8">
        <w:rPr>
          <w:rFonts w:asciiTheme="majorHAnsi" w:hAnsiTheme="majorHAnsi"/>
          <w:sz w:val="24"/>
          <w:szCs w:val="24"/>
          <w:u w:val="single"/>
        </w:rPr>
        <w:tab/>
      </w:r>
      <w:r w:rsidRPr="004209E8">
        <w:rPr>
          <w:rFonts w:asciiTheme="majorHAnsi" w:hAnsiTheme="majorHAnsi"/>
          <w:sz w:val="24"/>
          <w:szCs w:val="24"/>
          <w:u w:val="single"/>
        </w:rPr>
        <w:tab/>
      </w:r>
      <w:r w:rsidRPr="004209E8">
        <w:rPr>
          <w:rFonts w:asciiTheme="majorHAnsi" w:hAnsiTheme="majorHAnsi"/>
          <w:sz w:val="24"/>
          <w:szCs w:val="24"/>
        </w:rPr>
        <w:tab/>
      </w:r>
      <w:r w:rsidRPr="004209E8">
        <w:rPr>
          <w:rFonts w:asciiTheme="majorHAnsi" w:hAnsiTheme="majorHAnsi"/>
          <w:sz w:val="24"/>
          <w:szCs w:val="24"/>
        </w:rPr>
        <w:tab/>
      </w:r>
      <w:r w:rsidRPr="004209E8">
        <w:rPr>
          <w:rFonts w:asciiTheme="majorHAnsi" w:hAnsiTheme="majorHAnsi"/>
          <w:sz w:val="24"/>
          <w:szCs w:val="24"/>
        </w:rPr>
        <w:tab/>
      </w:r>
      <w:r w:rsidR="004209E8">
        <w:rPr>
          <w:rFonts w:asciiTheme="majorHAnsi" w:hAnsiTheme="majorHAnsi"/>
          <w:sz w:val="24"/>
          <w:szCs w:val="24"/>
        </w:rPr>
        <w:t xml:space="preserve">5. </w:t>
      </w:r>
      <w:r w:rsidRPr="004209E8">
        <w:rPr>
          <w:rFonts w:asciiTheme="majorHAnsi" w:hAnsiTheme="majorHAnsi"/>
          <w:sz w:val="24"/>
          <w:szCs w:val="24"/>
        </w:rPr>
        <w:t>ESTIMATED NUMBER OF SHOOTERS</w:t>
      </w:r>
      <w:r w:rsidRPr="004209E8">
        <w:rPr>
          <w:rFonts w:asciiTheme="majorHAnsi" w:hAnsiTheme="majorHAnsi"/>
          <w:sz w:val="24"/>
          <w:szCs w:val="24"/>
        </w:rPr>
        <w:tab/>
      </w:r>
      <w:r w:rsidRPr="004209E8">
        <w:rPr>
          <w:rFonts w:asciiTheme="majorHAnsi" w:hAnsiTheme="majorHAnsi"/>
          <w:sz w:val="24"/>
          <w:szCs w:val="24"/>
          <w:u w:val="single"/>
        </w:rPr>
        <w:tab/>
      </w:r>
    </w:p>
    <w:p w:rsidR="004209E8" w:rsidRDefault="004209E8" w:rsidP="004209E8">
      <w:pPr>
        <w:pStyle w:val="ListParagraph"/>
        <w:rPr>
          <w:rFonts w:asciiTheme="majorHAnsi" w:hAnsiTheme="majorHAnsi"/>
          <w:sz w:val="16"/>
          <w:szCs w:val="16"/>
          <w:u w:val="single"/>
        </w:rPr>
      </w:pPr>
    </w:p>
    <w:p w:rsidR="00D509E6" w:rsidRPr="00D509E6" w:rsidRDefault="00D509E6" w:rsidP="004209E8">
      <w:pPr>
        <w:pStyle w:val="ListParagraph"/>
        <w:rPr>
          <w:rFonts w:asciiTheme="majorHAnsi" w:hAnsiTheme="majorHAnsi"/>
          <w:sz w:val="16"/>
          <w:szCs w:val="16"/>
          <w:u w:val="single"/>
        </w:rPr>
      </w:pPr>
    </w:p>
    <w:p w:rsidR="004209E8" w:rsidRDefault="00E21268" w:rsidP="004209E8">
      <w:pPr>
        <w:pStyle w:val="ListParagraph"/>
        <w:numPr>
          <w:ilvl w:val="0"/>
          <w:numId w:val="1"/>
        </w:numPr>
        <w:rPr>
          <w:rFonts w:asciiTheme="majorHAnsi" w:hAnsiTheme="majorHAnsi"/>
          <w:sz w:val="24"/>
          <w:szCs w:val="24"/>
          <w:u w:val="single"/>
        </w:rPr>
      </w:pPr>
      <w:r w:rsidRPr="004209E8">
        <w:rPr>
          <w:rFonts w:asciiTheme="majorHAnsi" w:hAnsiTheme="majorHAnsi"/>
          <w:sz w:val="24"/>
          <w:szCs w:val="24"/>
        </w:rPr>
        <w:t>REGISTRATION BEGINS</w:t>
      </w:r>
      <w:r w:rsidRPr="004209E8">
        <w:rPr>
          <w:rFonts w:asciiTheme="majorHAnsi" w:hAnsiTheme="majorHAnsi"/>
          <w:sz w:val="24"/>
          <w:szCs w:val="24"/>
        </w:rPr>
        <w:tab/>
      </w:r>
      <w:r w:rsidRPr="004209E8">
        <w:rPr>
          <w:rFonts w:asciiTheme="majorHAnsi" w:hAnsiTheme="majorHAnsi"/>
          <w:sz w:val="24"/>
          <w:szCs w:val="24"/>
          <w:u w:val="single"/>
        </w:rPr>
        <w:tab/>
      </w:r>
      <w:r w:rsidRPr="004209E8">
        <w:rPr>
          <w:rFonts w:asciiTheme="majorHAnsi" w:hAnsiTheme="majorHAnsi"/>
          <w:sz w:val="24"/>
          <w:szCs w:val="24"/>
          <w:u w:val="single"/>
        </w:rPr>
        <w:tab/>
      </w:r>
      <w:r w:rsidRPr="004209E8">
        <w:rPr>
          <w:rFonts w:asciiTheme="majorHAnsi" w:hAnsiTheme="majorHAnsi"/>
          <w:sz w:val="24"/>
          <w:szCs w:val="24"/>
        </w:rPr>
        <w:tab/>
      </w:r>
      <w:r w:rsidR="004209E8">
        <w:rPr>
          <w:rFonts w:asciiTheme="majorHAnsi" w:hAnsiTheme="majorHAnsi"/>
          <w:sz w:val="24"/>
          <w:szCs w:val="24"/>
        </w:rPr>
        <w:t xml:space="preserve">6.   </w:t>
      </w:r>
      <w:r w:rsidRPr="004209E8">
        <w:rPr>
          <w:rFonts w:asciiTheme="majorHAnsi" w:hAnsiTheme="majorHAnsi"/>
          <w:sz w:val="24"/>
          <w:szCs w:val="24"/>
        </w:rPr>
        <w:t>50 OR 100 TARGET ROUNDS</w:t>
      </w:r>
      <w:r w:rsidRPr="004209E8">
        <w:rPr>
          <w:rFonts w:asciiTheme="majorHAnsi" w:hAnsiTheme="majorHAnsi"/>
          <w:sz w:val="24"/>
          <w:szCs w:val="24"/>
        </w:rPr>
        <w:tab/>
      </w:r>
      <w:r w:rsidRPr="004209E8">
        <w:rPr>
          <w:rFonts w:asciiTheme="majorHAnsi" w:hAnsiTheme="majorHAnsi"/>
          <w:sz w:val="24"/>
          <w:szCs w:val="24"/>
          <w:u w:val="single"/>
        </w:rPr>
        <w:tab/>
      </w:r>
      <w:r w:rsidRPr="004209E8">
        <w:rPr>
          <w:rFonts w:asciiTheme="majorHAnsi" w:hAnsiTheme="majorHAnsi"/>
          <w:sz w:val="24"/>
          <w:szCs w:val="24"/>
          <w:u w:val="single"/>
        </w:rPr>
        <w:tab/>
      </w:r>
    </w:p>
    <w:p w:rsidR="004209E8" w:rsidRPr="00D509E6" w:rsidRDefault="004209E8" w:rsidP="004209E8">
      <w:pPr>
        <w:pStyle w:val="NoSpacing"/>
        <w:rPr>
          <w:sz w:val="16"/>
          <w:szCs w:val="16"/>
        </w:rPr>
      </w:pPr>
    </w:p>
    <w:p w:rsidR="00E21268" w:rsidRDefault="00E21268" w:rsidP="004209E8">
      <w:pPr>
        <w:pStyle w:val="ListParagraph"/>
        <w:numPr>
          <w:ilvl w:val="0"/>
          <w:numId w:val="1"/>
        </w:numPr>
        <w:rPr>
          <w:rFonts w:asciiTheme="majorHAnsi" w:hAnsiTheme="majorHAnsi"/>
          <w:sz w:val="24"/>
          <w:szCs w:val="24"/>
        </w:rPr>
      </w:pPr>
      <w:r w:rsidRPr="004209E8">
        <w:rPr>
          <w:rFonts w:asciiTheme="majorHAnsi" w:hAnsiTheme="majorHAnsi"/>
          <w:sz w:val="24"/>
          <w:szCs w:val="24"/>
        </w:rPr>
        <w:t>SAFETY MEETING</w:t>
      </w:r>
      <w:r w:rsidRPr="004209E8">
        <w:rPr>
          <w:rFonts w:asciiTheme="majorHAnsi" w:hAnsiTheme="majorHAnsi"/>
          <w:sz w:val="24"/>
          <w:szCs w:val="24"/>
        </w:rPr>
        <w:tab/>
      </w:r>
      <w:r w:rsidRPr="004209E8">
        <w:rPr>
          <w:rFonts w:asciiTheme="majorHAnsi" w:hAnsiTheme="majorHAnsi"/>
          <w:sz w:val="24"/>
          <w:szCs w:val="24"/>
          <w:u w:val="single"/>
        </w:rPr>
        <w:tab/>
      </w:r>
      <w:r w:rsidRPr="004209E8">
        <w:rPr>
          <w:rFonts w:asciiTheme="majorHAnsi" w:hAnsiTheme="majorHAnsi"/>
          <w:sz w:val="24"/>
          <w:szCs w:val="24"/>
          <w:u w:val="single"/>
        </w:rPr>
        <w:tab/>
      </w:r>
      <w:r w:rsidRPr="004209E8">
        <w:rPr>
          <w:rFonts w:asciiTheme="majorHAnsi" w:hAnsiTheme="majorHAnsi"/>
          <w:sz w:val="24"/>
          <w:szCs w:val="24"/>
        </w:rPr>
        <w:tab/>
      </w:r>
      <w:r w:rsidRPr="004209E8">
        <w:rPr>
          <w:rFonts w:asciiTheme="majorHAnsi" w:hAnsiTheme="majorHAnsi"/>
          <w:sz w:val="24"/>
          <w:szCs w:val="24"/>
        </w:rPr>
        <w:tab/>
      </w:r>
      <w:r w:rsidR="00D509E6">
        <w:rPr>
          <w:rFonts w:asciiTheme="majorHAnsi" w:hAnsiTheme="majorHAnsi"/>
          <w:sz w:val="24"/>
          <w:szCs w:val="24"/>
        </w:rPr>
        <w:t xml:space="preserve">MEALTIME </w:t>
      </w:r>
      <w:r w:rsidR="00D509E6">
        <w:rPr>
          <w:rFonts w:asciiTheme="majorHAnsi" w:hAnsiTheme="majorHAnsi"/>
          <w:sz w:val="24"/>
          <w:szCs w:val="24"/>
          <w:u w:val="single"/>
        </w:rPr>
        <w:tab/>
      </w:r>
      <w:r w:rsidR="00D509E6">
        <w:rPr>
          <w:rFonts w:asciiTheme="majorHAnsi" w:hAnsiTheme="majorHAnsi"/>
          <w:sz w:val="24"/>
          <w:szCs w:val="24"/>
          <w:u w:val="single"/>
        </w:rPr>
        <w:tab/>
      </w:r>
      <w:r w:rsidR="00D509E6">
        <w:rPr>
          <w:rFonts w:asciiTheme="majorHAnsi" w:hAnsiTheme="majorHAnsi"/>
          <w:sz w:val="24"/>
          <w:szCs w:val="24"/>
        </w:rPr>
        <w:t xml:space="preserve"> </w:t>
      </w:r>
    </w:p>
    <w:p w:rsidR="004209E8" w:rsidRPr="00D509E6" w:rsidRDefault="004209E8" w:rsidP="004209E8">
      <w:pPr>
        <w:pStyle w:val="NoSpacing"/>
        <w:rPr>
          <w:sz w:val="16"/>
          <w:szCs w:val="16"/>
        </w:rPr>
      </w:pPr>
    </w:p>
    <w:p w:rsidR="00E21268" w:rsidRPr="004209E8" w:rsidRDefault="00E21268" w:rsidP="004209E8">
      <w:pPr>
        <w:pStyle w:val="ListParagraph"/>
        <w:numPr>
          <w:ilvl w:val="0"/>
          <w:numId w:val="1"/>
        </w:numPr>
        <w:rPr>
          <w:rFonts w:asciiTheme="majorHAnsi" w:hAnsiTheme="majorHAnsi"/>
          <w:sz w:val="24"/>
          <w:szCs w:val="24"/>
        </w:rPr>
      </w:pPr>
      <w:r w:rsidRPr="004209E8">
        <w:rPr>
          <w:rFonts w:asciiTheme="majorHAnsi" w:hAnsiTheme="majorHAnsi"/>
          <w:sz w:val="24"/>
          <w:szCs w:val="24"/>
        </w:rPr>
        <w:t>SHOOTING BEGINS</w:t>
      </w:r>
      <w:r w:rsidRPr="004209E8">
        <w:rPr>
          <w:rFonts w:asciiTheme="majorHAnsi" w:hAnsiTheme="majorHAnsi"/>
          <w:sz w:val="24"/>
          <w:szCs w:val="24"/>
        </w:rPr>
        <w:tab/>
      </w:r>
      <w:r w:rsidRPr="004209E8">
        <w:rPr>
          <w:rFonts w:asciiTheme="majorHAnsi" w:hAnsiTheme="majorHAnsi"/>
          <w:sz w:val="24"/>
          <w:szCs w:val="24"/>
          <w:u w:val="single"/>
        </w:rPr>
        <w:tab/>
      </w:r>
      <w:r w:rsidRPr="004209E8">
        <w:rPr>
          <w:rFonts w:asciiTheme="majorHAnsi" w:hAnsiTheme="majorHAnsi"/>
          <w:sz w:val="24"/>
          <w:szCs w:val="24"/>
          <w:u w:val="single"/>
        </w:rPr>
        <w:tab/>
      </w:r>
      <w:r w:rsidR="00D509E6">
        <w:rPr>
          <w:rFonts w:asciiTheme="majorHAnsi" w:hAnsiTheme="majorHAnsi"/>
          <w:sz w:val="24"/>
          <w:szCs w:val="24"/>
        </w:rPr>
        <w:tab/>
      </w:r>
      <w:r w:rsidR="00D509E6">
        <w:rPr>
          <w:rFonts w:asciiTheme="majorHAnsi" w:hAnsiTheme="majorHAnsi"/>
          <w:sz w:val="24"/>
          <w:szCs w:val="24"/>
        </w:rPr>
        <w:tab/>
        <w:t xml:space="preserve">CATERER </w:t>
      </w:r>
      <w:r w:rsidR="00D509E6">
        <w:rPr>
          <w:rFonts w:asciiTheme="majorHAnsi" w:hAnsiTheme="majorHAnsi"/>
          <w:sz w:val="24"/>
          <w:szCs w:val="24"/>
          <w:u w:val="single"/>
        </w:rPr>
        <w:tab/>
      </w:r>
      <w:r w:rsidR="00D509E6">
        <w:rPr>
          <w:rFonts w:asciiTheme="majorHAnsi" w:hAnsiTheme="majorHAnsi"/>
          <w:sz w:val="24"/>
          <w:szCs w:val="24"/>
          <w:u w:val="single"/>
        </w:rPr>
        <w:tab/>
      </w:r>
      <w:r w:rsidR="00D509E6">
        <w:rPr>
          <w:rFonts w:asciiTheme="majorHAnsi" w:hAnsiTheme="majorHAnsi"/>
          <w:sz w:val="24"/>
          <w:szCs w:val="24"/>
          <w:u w:val="single"/>
        </w:rPr>
        <w:tab/>
      </w:r>
      <w:r w:rsidR="00D509E6">
        <w:rPr>
          <w:rFonts w:asciiTheme="majorHAnsi" w:hAnsiTheme="majorHAnsi"/>
          <w:sz w:val="24"/>
          <w:szCs w:val="24"/>
          <w:u w:val="single"/>
        </w:rPr>
        <w:tab/>
      </w:r>
      <w:r w:rsidR="00D509E6">
        <w:rPr>
          <w:rFonts w:asciiTheme="majorHAnsi" w:hAnsiTheme="majorHAnsi"/>
          <w:sz w:val="24"/>
          <w:szCs w:val="24"/>
          <w:u w:val="single"/>
        </w:rPr>
        <w:tab/>
      </w:r>
      <w:r w:rsidR="00D509E6">
        <w:rPr>
          <w:rFonts w:asciiTheme="majorHAnsi" w:hAnsiTheme="majorHAnsi"/>
          <w:sz w:val="24"/>
          <w:szCs w:val="24"/>
          <w:u w:val="single"/>
        </w:rPr>
        <w:tab/>
      </w:r>
    </w:p>
    <w:p w:rsidR="004209E8" w:rsidRDefault="004209E8" w:rsidP="004209E8">
      <w:pPr>
        <w:rPr>
          <w:rFonts w:asciiTheme="majorHAnsi" w:hAnsiTheme="majorHAnsi"/>
          <w:sz w:val="24"/>
          <w:szCs w:val="24"/>
        </w:rPr>
      </w:pPr>
      <w:r>
        <w:rPr>
          <w:rFonts w:asciiTheme="majorHAnsi" w:hAnsiTheme="majorHAnsi"/>
          <w:sz w:val="24"/>
          <w:szCs w:val="24"/>
        </w:rPr>
        <w:t>Explanations:</w:t>
      </w:r>
    </w:p>
    <w:p w:rsidR="004209E8" w:rsidRDefault="004209E8" w:rsidP="004209E8">
      <w:pPr>
        <w:pStyle w:val="ListParagraph"/>
        <w:numPr>
          <w:ilvl w:val="0"/>
          <w:numId w:val="3"/>
        </w:numPr>
        <w:rPr>
          <w:rFonts w:asciiTheme="majorHAnsi" w:hAnsiTheme="majorHAnsi"/>
          <w:sz w:val="24"/>
          <w:szCs w:val="24"/>
        </w:rPr>
      </w:pPr>
      <w:r>
        <w:rPr>
          <w:rFonts w:asciiTheme="majorHAnsi" w:hAnsiTheme="majorHAnsi"/>
          <w:sz w:val="24"/>
          <w:szCs w:val="24"/>
        </w:rPr>
        <w:t xml:space="preserve">SET UP is the time you would like to set up for your Event.  Please allow enough time to put up any banners and/or sponsor signs, organize prizes and awards and arrange registration table before shooters arrive for registration.  </w:t>
      </w:r>
    </w:p>
    <w:p w:rsidR="004209E8" w:rsidRDefault="004209E8" w:rsidP="004209E8">
      <w:pPr>
        <w:pStyle w:val="ListParagraph"/>
        <w:numPr>
          <w:ilvl w:val="0"/>
          <w:numId w:val="3"/>
        </w:numPr>
        <w:rPr>
          <w:rFonts w:asciiTheme="majorHAnsi" w:hAnsiTheme="majorHAnsi"/>
          <w:sz w:val="24"/>
          <w:szCs w:val="24"/>
        </w:rPr>
      </w:pPr>
      <w:r>
        <w:rPr>
          <w:rFonts w:asciiTheme="majorHAnsi" w:hAnsiTheme="majorHAnsi"/>
          <w:sz w:val="24"/>
          <w:szCs w:val="24"/>
        </w:rPr>
        <w:t>REGISTRATION BEGINS is the time you would like shooters to arrive to begin the registration process.  The rules must be read and a waiver signed by everyone, even non-shooters.</w:t>
      </w:r>
    </w:p>
    <w:p w:rsidR="004209E8" w:rsidRDefault="004209E8" w:rsidP="004209E8">
      <w:pPr>
        <w:pStyle w:val="ListParagraph"/>
        <w:numPr>
          <w:ilvl w:val="0"/>
          <w:numId w:val="3"/>
        </w:numPr>
        <w:rPr>
          <w:rFonts w:asciiTheme="majorHAnsi" w:hAnsiTheme="majorHAnsi"/>
          <w:sz w:val="24"/>
          <w:szCs w:val="24"/>
        </w:rPr>
      </w:pPr>
      <w:r>
        <w:rPr>
          <w:rFonts w:asciiTheme="majorHAnsi" w:hAnsiTheme="majorHAnsi"/>
          <w:sz w:val="24"/>
          <w:szCs w:val="24"/>
        </w:rPr>
        <w:t xml:space="preserve">The SAFETY MEETING must be attended by all participants.  It will be held 30 minutes before shooting begins.  </w:t>
      </w:r>
      <w:r w:rsidR="00634FA2">
        <w:rPr>
          <w:rFonts w:asciiTheme="majorHAnsi" w:hAnsiTheme="majorHAnsi"/>
          <w:sz w:val="24"/>
          <w:szCs w:val="24"/>
        </w:rPr>
        <w:t xml:space="preserve">This allows time for shooters to arrive on their assigned station and a Safety Officer to check with each squad before the power is turned on to the Course.  Silverleaf provides a </w:t>
      </w:r>
      <w:r w:rsidR="008410C4">
        <w:rPr>
          <w:rFonts w:asciiTheme="majorHAnsi" w:hAnsiTheme="majorHAnsi"/>
          <w:sz w:val="24"/>
          <w:szCs w:val="24"/>
        </w:rPr>
        <w:t xml:space="preserve">Safety Officer to conduct the Safety Meeting.  </w:t>
      </w:r>
      <w:r>
        <w:rPr>
          <w:rFonts w:asciiTheme="majorHAnsi" w:hAnsiTheme="majorHAnsi"/>
          <w:sz w:val="24"/>
          <w:szCs w:val="24"/>
        </w:rPr>
        <w:t xml:space="preserve">Please allow enough time for registration to be completed before the </w:t>
      </w:r>
      <w:r w:rsidR="008410C4">
        <w:rPr>
          <w:rFonts w:asciiTheme="majorHAnsi" w:hAnsiTheme="majorHAnsi"/>
          <w:sz w:val="24"/>
          <w:szCs w:val="24"/>
        </w:rPr>
        <w:t xml:space="preserve">scheduled </w:t>
      </w:r>
      <w:r>
        <w:rPr>
          <w:rFonts w:asciiTheme="majorHAnsi" w:hAnsiTheme="majorHAnsi"/>
          <w:sz w:val="24"/>
          <w:szCs w:val="24"/>
        </w:rPr>
        <w:t>Safety Meeting.</w:t>
      </w:r>
    </w:p>
    <w:p w:rsidR="00634FA2" w:rsidRDefault="00634FA2" w:rsidP="004209E8">
      <w:pPr>
        <w:pStyle w:val="ListParagraph"/>
        <w:numPr>
          <w:ilvl w:val="0"/>
          <w:numId w:val="3"/>
        </w:numPr>
        <w:rPr>
          <w:rFonts w:asciiTheme="majorHAnsi" w:hAnsiTheme="majorHAnsi"/>
          <w:sz w:val="24"/>
          <w:szCs w:val="24"/>
        </w:rPr>
      </w:pPr>
      <w:r>
        <w:rPr>
          <w:rFonts w:asciiTheme="majorHAnsi" w:hAnsiTheme="majorHAnsi"/>
          <w:sz w:val="24"/>
          <w:szCs w:val="24"/>
        </w:rPr>
        <w:t>SHOOTING BEGINS is the time actual shooting begins.</w:t>
      </w:r>
    </w:p>
    <w:p w:rsidR="00634FA2" w:rsidRDefault="00634FA2" w:rsidP="004209E8">
      <w:pPr>
        <w:pStyle w:val="ListParagraph"/>
        <w:numPr>
          <w:ilvl w:val="0"/>
          <w:numId w:val="3"/>
        </w:numPr>
        <w:rPr>
          <w:rFonts w:asciiTheme="majorHAnsi" w:hAnsiTheme="majorHAnsi"/>
          <w:sz w:val="24"/>
          <w:szCs w:val="24"/>
        </w:rPr>
      </w:pPr>
      <w:r>
        <w:rPr>
          <w:rFonts w:asciiTheme="majorHAnsi" w:hAnsiTheme="majorHAnsi"/>
          <w:sz w:val="24"/>
          <w:szCs w:val="24"/>
        </w:rPr>
        <w:t>Please estimate the number of shooters.  Keep Silverleaf management apprised of the number as participants sign up.  This determines the number of staff hired for the Event and the number of stations, courses and rotations used.</w:t>
      </w:r>
    </w:p>
    <w:p w:rsidR="00634FA2" w:rsidRDefault="00634FA2" w:rsidP="004209E8">
      <w:pPr>
        <w:pStyle w:val="ListParagraph"/>
        <w:numPr>
          <w:ilvl w:val="0"/>
          <w:numId w:val="3"/>
        </w:numPr>
        <w:rPr>
          <w:rFonts w:asciiTheme="majorHAnsi" w:hAnsiTheme="majorHAnsi"/>
          <w:sz w:val="24"/>
          <w:szCs w:val="24"/>
        </w:rPr>
      </w:pPr>
      <w:r>
        <w:rPr>
          <w:rFonts w:asciiTheme="majorHAnsi" w:hAnsiTheme="majorHAnsi"/>
          <w:sz w:val="24"/>
          <w:szCs w:val="24"/>
        </w:rPr>
        <w:t>Events are held on a Sporting Clays</w:t>
      </w:r>
      <w:r w:rsidR="00D509E6">
        <w:rPr>
          <w:rFonts w:asciiTheme="majorHAnsi" w:hAnsiTheme="majorHAnsi"/>
          <w:sz w:val="24"/>
          <w:szCs w:val="24"/>
        </w:rPr>
        <w:t xml:space="preserve"> Course</w:t>
      </w:r>
      <w:r>
        <w:rPr>
          <w:rFonts w:asciiTheme="majorHAnsi" w:hAnsiTheme="majorHAnsi"/>
          <w:sz w:val="24"/>
          <w:szCs w:val="24"/>
        </w:rPr>
        <w:t xml:space="preserve"> and each shooter may shoot either 50 or 100 targets.  Please keep in mind your potential participant experience level.  For most casual shooters 50 targets are plenty.  </w:t>
      </w:r>
    </w:p>
    <w:p w:rsidR="0089374C" w:rsidRDefault="0089374C" w:rsidP="00634FA2">
      <w:pPr>
        <w:rPr>
          <w:rFonts w:asciiTheme="majorHAnsi" w:hAnsiTheme="majorHAnsi"/>
          <w:sz w:val="24"/>
          <w:szCs w:val="24"/>
        </w:rPr>
      </w:pPr>
      <w:r>
        <w:rPr>
          <w:rFonts w:asciiTheme="majorHAnsi" w:hAnsiTheme="majorHAnsi"/>
          <w:sz w:val="24"/>
          <w:szCs w:val="24"/>
        </w:rPr>
        <w:lastRenderedPageBreak/>
        <w:t>Cost:</w:t>
      </w:r>
    </w:p>
    <w:p w:rsidR="0089374C" w:rsidRDefault="0089374C" w:rsidP="00634FA2">
      <w:pPr>
        <w:rPr>
          <w:rFonts w:asciiTheme="majorHAnsi" w:hAnsiTheme="majorHAnsi"/>
          <w:sz w:val="24"/>
          <w:szCs w:val="24"/>
        </w:rPr>
      </w:pPr>
      <w:r>
        <w:rPr>
          <w:rFonts w:asciiTheme="majorHAnsi" w:hAnsiTheme="majorHAnsi"/>
          <w:sz w:val="24"/>
          <w:szCs w:val="24"/>
        </w:rPr>
        <w:t>50 Target Events</w:t>
      </w:r>
      <w:r>
        <w:rPr>
          <w:rFonts w:asciiTheme="majorHAnsi" w:hAnsiTheme="majorHAnsi"/>
          <w:sz w:val="24"/>
          <w:szCs w:val="24"/>
        </w:rPr>
        <w:tab/>
        <w:t>.60 per target</w:t>
      </w:r>
    </w:p>
    <w:p w:rsidR="0089374C" w:rsidRDefault="0089374C" w:rsidP="00634FA2">
      <w:pPr>
        <w:rPr>
          <w:rFonts w:asciiTheme="majorHAnsi" w:hAnsiTheme="majorHAnsi"/>
          <w:sz w:val="24"/>
          <w:szCs w:val="24"/>
        </w:rPr>
      </w:pPr>
      <w:r>
        <w:rPr>
          <w:rFonts w:asciiTheme="majorHAnsi" w:hAnsiTheme="majorHAnsi"/>
          <w:sz w:val="24"/>
          <w:szCs w:val="24"/>
        </w:rPr>
        <w:t>100 Target Events</w:t>
      </w:r>
      <w:r>
        <w:rPr>
          <w:rFonts w:asciiTheme="majorHAnsi" w:hAnsiTheme="majorHAnsi"/>
          <w:sz w:val="24"/>
          <w:szCs w:val="24"/>
        </w:rPr>
        <w:tab/>
        <w:t>.50 per target</w:t>
      </w:r>
    </w:p>
    <w:p w:rsidR="00467104" w:rsidRDefault="00467104" w:rsidP="00634FA2">
      <w:pPr>
        <w:rPr>
          <w:rFonts w:asciiTheme="majorHAnsi" w:hAnsiTheme="majorHAnsi"/>
          <w:sz w:val="24"/>
          <w:szCs w:val="24"/>
        </w:rPr>
      </w:pPr>
      <w:r>
        <w:rPr>
          <w:rFonts w:asciiTheme="majorHAnsi" w:hAnsiTheme="majorHAnsi"/>
          <w:sz w:val="24"/>
          <w:szCs w:val="24"/>
        </w:rPr>
        <w:t>$2000.00 Targets Minimum</w:t>
      </w:r>
    </w:p>
    <w:p w:rsidR="0089374C" w:rsidRDefault="0089374C" w:rsidP="00634FA2">
      <w:pPr>
        <w:rPr>
          <w:rFonts w:asciiTheme="majorHAnsi" w:hAnsiTheme="majorHAnsi"/>
          <w:sz w:val="24"/>
          <w:szCs w:val="24"/>
        </w:rPr>
      </w:pPr>
      <w:r>
        <w:rPr>
          <w:rFonts w:asciiTheme="majorHAnsi" w:hAnsiTheme="majorHAnsi"/>
          <w:sz w:val="24"/>
          <w:szCs w:val="24"/>
        </w:rPr>
        <w:t>Please note Silverleaf utilizes the LongRange Key System.  Keys record the number of targets thrown</w:t>
      </w:r>
      <w:r w:rsidR="00467104">
        <w:rPr>
          <w:rFonts w:asciiTheme="majorHAnsi" w:hAnsiTheme="majorHAnsi"/>
          <w:sz w:val="24"/>
          <w:szCs w:val="24"/>
        </w:rPr>
        <w:t xml:space="preserve"> to determine the total due.  </w:t>
      </w:r>
      <w:r w:rsidR="00ED12BD">
        <w:rPr>
          <w:rFonts w:asciiTheme="majorHAnsi" w:hAnsiTheme="majorHAnsi"/>
          <w:sz w:val="24"/>
          <w:szCs w:val="24"/>
        </w:rPr>
        <w:t xml:space="preserve"> Balance is due at conclusion of shooting day of Event.</w:t>
      </w:r>
    </w:p>
    <w:p w:rsidR="00467104" w:rsidRDefault="00467104" w:rsidP="00634FA2">
      <w:pPr>
        <w:rPr>
          <w:rFonts w:asciiTheme="majorHAnsi" w:hAnsiTheme="majorHAnsi"/>
          <w:sz w:val="24"/>
          <w:szCs w:val="24"/>
        </w:rPr>
      </w:pPr>
      <w:r>
        <w:rPr>
          <w:rFonts w:asciiTheme="majorHAnsi" w:hAnsiTheme="majorHAnsi"/>
          <w:sz w:val="24"/>
          <w:szCs w:val="24"/>
        </w:rPr>
        <w:t>Pavilion Rental</w:t>
      </w:r>
      <w:r>
        <w:rPr>
          <w:rFonts w:asciiTheme="majorHAnsi" w:hAnsiTheme="majorHAnsi"/>
          <w:sz w:val="24"/>
          <w:szCs w:val="24"/>
        </w:rPr>
        <w:tab/>
        <w:t>$250.00</w:t>
      </w:r>
    </w:p>
    <w:p w:rsidR="00467104" w:rsidRDefault="00467104" w:rsidP="00634FA2">
      <w:pPr>
        <w:rPr>
          <w:rFonts w:asciiTheme="majorHAnsi" w:hAnsiTheme="majorHAnsi"/>
          <w:sz w:val="24"/>
          <w:szCs w:val="24"/>
        </w:rPr>
      </w:pPr>
      <w:r>
        <w:rPr>
          <w:rFonts w:asciiTheme="majorHAnsi" w:hAnsiTheme="majorHAnsi"/>
          <w:sz w:val="24"/>
          <w:szCs w:val="24"/>
        </w:rPr>
        <w:t>A $500.00 deposit and completed Worksheet is required to hold the date and time of your Event.   If the Event organizer cancels with 30 day written notice Silverle</w:t>
      </w:r>
      <w:r w:rsidR="00D509E6">
        <w:rPr>
          <w:rFonts w:asciiTheme="majorHAnsi" w:hAnsiTheme="majorHAnsi"/>
          <w:sz w:val="24"/>
          <w:szCs w:val="24"/>
        </w:rPr>
        <w:t>af will refund 50% of the deposit</w:t>
      </w:r>
      <w:r>
        <w:rPr>
          <w:rFonts w:asciiTheme="majorHAnsi" w:hAnsiTheme="majorHAnsi"/>
          <w:sz w:val="24"/>
          <w:szCs w:val="24"/>
        </w:rPr>
        <w:t>.</w:t>
      </w:r>
    </w:p>
    <w:p w:rsidR="00467104" w:rsidRDefault="00E03E99" w:rsidP="00634FA2">
      <w:pPr>
        <w:rPr>
          <w:rFonts w:asciiTheme="majorHAnsi" w:hAnsiTheme="majorHAnsi"/>
          <w:sz w:val="24"/>
          <w:szCs w:val="24"/>
        </w:rPr>
      </w:pPr>
      <w:r>
        <w:rPr>
          <w:rFonts w:asciiTheme="majorHAnsi" w:hAnsiTheme="majorHAnsi"/>
          <w:sz w:val="24"/>
          <w:szCs w:val="24"/>
        </w:rPr>
        <w:t xml:space="preserve">Miscellaneous: </w:t>
      </w:r>
    </w:p>
    <w:p w:rsidR="008410C4" w:rsidRDefault="008410C4" w:rsidP="008410C4">
      <w:pPr>
        <w:ind w:left="360"/>
        <w:rPr>
          <w:rFonts w:asciiTheme="majorHAnsi" w:hAnsiTheme="majorHAnsi"/>
          <w:sz w:val="24"/>
          <w:szCs w:val="24"/>
        </w:rPr>
      </w:pPr>
      <w:r>
        <w:rPr>
          <w:rFonts w:asciiTheme="majorHAnsi" w:hAnsiTheme="majorHAnsi"/>
          <w:sz w:val="24"/>
          <w:szCs w:val="24"/>
        </w:rPr>
        <w:t>At registration ask shooters to be ready to shoot before the safety meeting begins (shotguns, shells, eye and ear protection</w:t>
      </w:r>
      <w:r w:rsidR="00634FA2">
        <w:rPr>
          <w:rFonts w:asciiTheme="majorHAnsi" w:hAnsiTheme="majorHAnsi"/>
          <w:sz w:val="24"/>
          <w:szCs w:val="24"/>
        </w:rPr>
        <w:t xml:space="preserve"> etc.</w:t>
      </w:r>
      <w:r>
        <w:rPr>
          <w:rFonts w:asciiTheme="majorHAnsi" w:hAnsiTheme="majorHAnsi"/>
          <w:sz w:val="24"/>
          <w:szCs w:val="24"/>
        </w:rPr>
        <w:t xml:space="preserve"> </w:t>
      </w:r>
      <w:r w:rsidR="00634FA2">
        <w:rPr>
          <w:rFonts w:asciiTheme="majorHAnsi" w:hAnsiTheme="majorHAnsi"/>
          <w:sz w:val="24"/>
          <w:szCs w:val="24"/>
        </w:rPr>
        <w:t xml:space="preserve">ready).  This expedites getting everyone to their assigned station.  </w:t>
      </w:r>
    </w:p>
    <w:p w:rsidR="00467104" w:rsidRDefault="00467104" w:rsidP="008410C4">
      <w:pPr>
        <w:ind w:left="360"/>
        <w:rPr>
          <w:rFonts w:asciiTheme="majorHAnsi" w:hAnsiTheme="majorHAnsi"/>
          <w:sz w:val="24"/>
          <w:szCs w:val="24"/>
        </w:rPr>
      </w:pPr>
      <w:r>
        <w:rPr>
          <w:rFonts w:asciiTheme="majorHAnsi" w:hAnsiTheme="majorHAnsi"/>
          <w:sz w:val="24"/>
          <w:szCs w:val="24"/>
        </w:rPr>
        <w:t xml:space="preserve">Silverleaf management will determine the number of Stations, Courses and Rotations dependent on the actual number of participants.  </w:t>
      </w:r>
    </w:p>
    <w:p w:rsidR="00467104" w:rsidRDefault="00467104" w:rsidP="008410C4">
      <w:pPr>
        <w:ind w:left="360"/>
        <w:rPr>
          <w:rFonts w:asciiTheme="majorHAnsi" w:hAnsiTheme="majorHAnsi"/>
          <w:sz w:val="24"/>
          <w:szCs w:val="24"/>
        </w:rPr>
      </w:pPr>
      <w:r>
        <w:rPr>
          <w:rFonts w:asciiTheme="majorHAnsi" w:hAnsiTheme="majorHAnsi"/>
          <w:sz w:val="24"/>
          <w:szCs w:val="24"/>
        </w:rPr>
        <w:t xml:space="preserve">Events are held on Wednesdays, Thursdays or Fridays.  Other days may be available.  </w:t>
      </w:r>
    </w:p>
    <w:p w:rsidR="00ED12BD" w:rsidRDefault="00ED12BD" w:rsidP="008410C4">
      <w:pPr>
        <w:ind w:left="360"/>
        <w:rPr>
          <w:rFonts w:asciiTheme="majorHAnsi" w:hAnsiTheme="majorHAnsi"/>
          <w:sz w:val="24"/>
          <w:szCs w:val="24"/>
        </w:rPr>
      </w:pPr>
      <w:r>
        <w:rPr>
          <w:rFonts w:asciiTheme="majorHAnsi" w:hAnsiTheme="majorHAnsi"/>
          <w:sz w:val="24"/>
          <w:szCs w:val="24"/>
        </w:rPr>
        <w:t>No alcoholic beverages are allowed on Silverleaf property.</w:t>
      </w:r>
    </w:p>
    <w:p w:rsidR="00634FA2" w:rsidRDefault="00634FA2" w:rsidP="008410C4">
      <w:pPr>
        <w:ind w:left="360"/>
        <w:rPr>
          <w:rFonts w:asciiTheme="majorHAnsi" w:hAnsiTheme="majorHAnsi"/>
          <w:sz w:val="24"/>
          <w:szCs w:val="24"/>
        </w:rPr>
      </w:pPr>
      <w:r>
        <w:rPr>
          <w:rFonts w:asciiTheme="majorHAnsi" w:hAnsiTheme="majorHAnsi"/>
          <w:sz w:val="24"/>
          <w:szCs w:val="24"/>
        </w:rPr>
        <w:t>More than one Event may be scheduled therefore</w:t>
      </w:r>
      <w:r w:rsidR="00E03E99">
        <w:rPr>
          <w:rFonts w:asciiTheme="majorHAnsi" w:hAnsiTheme="majorHAnsi"/>
          <w:sz w:val="24"/>
          <w:szCs w:val="24"/>
        </w:rPr>
        <w:t xml:space="preserve"> it is</w:t>
      </w:r>
      <w:r w:rsidR="00D509E6">
        <w:rPr>
          <w:rFonts w:asciiTheme="majorHAnsi" w:hAnsiTheme="majorHAnsi"/>
          <w:sz w:val="24"/>
          <w:szCs w:val="24"/>
        </w:rPr>
        <w:t xml:space="preserve"> imperative your Event begin</w:t>
      </w:r>
      <w:r>
        <w:rPr>
          <w:rFonts w:asciiTheme="majorHAnsi" w:hAnsiTheme="majorHAnsi"/>
          <w:sz w:val="24"/>
          <w:szCs w:val="24"/>
        </w:rPr>
        <w:t xml:space="preserve"> on time.</w:t>
      </w:r>
    </w:p>
    <w:p w:rsidR="0089374C" w:rsidRDefault="0089374C" w:rsidP="008410C4">
      <w:pPr>
        <w:ind w:left="360"/>
        <w:rPr>
          <w:rFonts w:asciiTheme="majorHAnsi" w:hAnsiTheme="majorHAnsi"/>
          <w:sz w:val="24"/>
          <w:szCs w:val="24"/>
        </w:rPr>
      </w:pPr>
      <w:r>
        <w:rPr>
          <w:rFonts w:asciiTheme="majorHAnsi" w:hAnsiTheme="majorHAnsi"/>
          <w:sz w:val="24"/>
          <w:szCs w:val="24"/>
        </w:rPr>
        <w:t>T</w:t>
      </w:r>
      <w:r w:rsidR="00ED12BD">
        <w:rPr>
          <w:rFonts w:asciiTheme="majorHAnsi" w:hAnsiTheme="majorHAnsi"/>
          <w:sz w:val="24"/>
          <w:szCs w:val="24"/>
        </w:rPr>
        <w:t>he majority of Events</w:t>
      </w:r>
      <w:r>
        <w:rPr>
          <w:rFonts w:asciiTheme="majorHAnsi" w:hAnsiTheme="majorHAnsi"/>
          <w:sz w:val="24"/>
          <w:szCs w:val="24"/>
        </w:rPr>
        <w:t xml:space="preserve"> do not have pullers or referees.  The shooters pull and score for each other.   If you choose to have pullers and/or referees or judges they must attend an Orientation conducted by Silverleaf Staff.  This meeting is typically 30 minutes before the Safety Meeting.  </w:t>
      </w:r>
    </w:p>
    <w:p w:rsidR="000B34C3" w:rsidRDefault="00E03E99" w:rsidP="000B34C3">
      <w:pPr>
        <w:ind w:left="360"/>
        <w:rPr>
          <w:rFonts w:asciiTheme="majorHAnsi" w:hAnsiTheme="majorHAnsi"/>
          <w:sz w:val="24"/>
          <w:szCs w:val="24"/>
        </w:rPr>
      </w:pPr>
      <w:r>
        <w:rPr>
          <w:rFonts w:asciiTheme="majorHAnsi" w:hAnsiTheme="majorHAnsi"/>
          <w:sz w:val="24"/>
          <w:szCs w:val="24"/>
        </w:rPr>
        <w:t>If a shooter misses the Safety Meeting they will not be allowed to shoot.</w:t>
      </w:r>
    </w:p>
    <w:p w:rsidR="000B34C3" w:rsidRDefault="000B34C3" w:rsidP="000B34C3">
      <w:pPr>
        <w:ind w:left="360"/>
        <w:rPr>
          <w:rFonts w:asciiTheme="majorHAnsi" w:hAnsiTheme="majorHAnsi"/>
          <w:sz w:val="24"/>
          <w:szCs w:val="24"/>
        </w:rPr>
      </w:pPr>
      <w:r>
        <w:rPr>
          <w:rFonts w:asciiTheme="majorHAnsi" w:hAnsiTheme="majorHAnsi"/>
          <w:sz w:val="24"/>
          <w:szCs w:val="24"/>
        </w:rPr>
        <w:t>No one may drive behind the Clubhouse without checking with Silverleaf management first.</w:t>
      </w:r>
    </w:p>
    <w:p w:rsidR="00E03E99" w:rsidRDefault="00E03E99" w:rsidP="008410C4">
      <w:pPr>
        <w:ind w:left="360"/>
        <w:rPr>
          <w:rFonts w:asciiTheme="majorHAnsi" w:hAnsiTheme="majorHAnsi"/>
          <w:sz w:val="24"/>
          <w:szCs w:val="24"/>
        </w:rPr>
      </w:pPr>
      <w:r>
        <w:rPr>
          <w:rFonts w:asciiTheme="majorHAnsi" w:hAnsiTheme="majorHAnsi"/>
          <w:sz w:val="24"/>
          <w:szCs w:val="24"/>
        </w:rPr>
        <w:t>On the Event Flier or Invitation please advise participants of the following:</w:t>
      </w:r>
    </w:p>
    <w:p w:rsidR="00E03E99" w:rsidRDefault="00E03E99" w:rsidP="00E03E99">
      <w:pPr>
        <w:ind w:left="360" w:firstLine="360"/>
        <w:rPr>
          <w:rFonts w:asciiTheme="majorHAnsi" w:hAnsiTheme="majorHAnsi"/>
          <w:sz w:val="24"/>
          <w:szCs w:val="24"/>
        </w:rPr>
      </w:pPr>
      <w:r>
        <w:rPr>
          <w:rFonts w:asciiTheme="majorHAnsi" w:hAnsiTheme="majorHAnsi"/>
          <w:sz w:val="24"/>
          <w:szCs w:val="24"/>
        </w:rPr>
        <w:t>Eye and Ear Protection is Mandatory</w:t>
      </w:r>
    </w:p>
    <w:p w:rsidR="00E03E99" w:rsidRDefault="00E03E99" w:rsidP="00E03E99">
      <w:pPr>
        <w:ind w:left="360" w:firstLine="360"/>
        <w:rPr>
          <w:rFonts w:asciiTheme="majorHAnsi" w:hAnsiTheme="majorHAnsi"/>
          <w:sz w:val="24"/>
          <w:szCs w:val="24"/>
        </w:rPr>
      </w:pPr>
      <w:r>
        <w:rPr>
          <w:rFonts w:asciiTheme="majorHAnsi" w:hAnsiTheme="majorHAnsi"/>
          <w:sz w:val="24"/>
          <w:szCs w:val="24"/>
        </w:rPr>
        <w:t>Shotguns must be open and empty until in the stand ready to shoot</w:t>
      </w:r>
    </w:p>
    <w:p w:rsidR="00E03E99" w:rsidRDefault="000B34C3" w:rsidP="00E03E99">
      <w:pPr>
        <w:ind w:left="360" w:firstLine="360"/>
        <w:rPr>
          <w:rFonts w:asciiTheme="majorHAnsi" w:hAnsiTheme="majorHAnsi"/>
          <w:sz w:val="24"/>
          <w:szCs w:val="24"/>
        </w:rPr>
      </w:pPr>
      <w:r>
        <w:rPr>
          <w:rFonts w:asciiTheme="majorHAnsi" w:hAnsiTheme="majorHAnsi"/>
          <w:sz w:val="24"/>
          <w:szCs w:val="24"/>
        </w:rPr>
        <w:t>Ammunition shot size must be 7 ½, 8 or 9 and not over 1 1/8 ounces</w:t>
      </w:r>
    </w:p>
    <w:p w:rsidR="000B34C3" w:rsidRDefault="000B34C3" w:rsidP="00E03E99">
      <w:pPr>
        <w:ind w:left="360" w:firstLine="360"/>
        <w:rPr>
          <w:rFonts w:asciiTheme="majorHAnsi" w:hAnsiTheme="majorHAnsi"/>
          <w:sz w:val="24"/>
          <w:szCs w:val="24"/>
        </w:rPr>
      </w:pPr>
      <w:r>
        <w:rPr>
          <w:rFonts w:asciiTheme="majorHAnsi" w:hAnsiTheme="majorHAnsi"/>
          <w:sz w:val="24"/>
          <w:szCs w:val="24"/>
        </w:rPr>
        <w:t>Carry shotguns with the muzzle either pointed up or down.</w:t>
      </w:r>
    </w:p>
    <w:p w:rsidR="00ED12BD" w:rsidRDefault="00ED12BD" w:rsidP="00ED12BD">
      <w:pPr>
        <w:rPr>
          <w:rFonts w:asciiTheme="majorHAnsi" w:hAnsiTheme="majorHAnsi"/>
          <w:sz w:val="24"/>
          <w:szCs w:val="24"/>
        </w:rPr>
      </w:pPr>
      <w:r>
        <w:rPr>
          <w:rFonts w:asciiTheme="majorHAnsi" w:hAnsiTheme="majorHAnsi"/>
          <w:sz w:val="24"/>
          <w:szCs w:val="24"/>
        </w:rPr>
        <w:t>Silverleaf Contact Information:</w:t>
      </w:r>
    </w:p>
    <w:p w:rsidR="00ED12BD" w:rsidRDefault="00ED12BD" w:rsidP="00ED12BD">
      <w:pPr>
        <w:rPr>
          <w:rFonts w:asciiTheme="majorHAnsi" w:hAnsiTheme="majorHAnsi"/>
          <w:sz w:val="24"/>
          <w:szCs w:val="24"/>
        </w:rPr>
      </w:pPr>
      <w:r>
        <w:rPr>
          <w:rFonts w:asciiTheme="majorHAnsi" w:hAnsiTheme="majorHAnsi"/>
          <w:sz w:val="24"/>
          <w:szCs w:val="24"/>
        </w:rPr>
        <w:tab/>
        <w:t>Debbie Rippetoe</w:t>
      </w:r>
      <w:r>
        <w:rPr>
          <w:rFonts w:asciiTheme="majorHAnsi" w:hAnsiTheme="majorHAnsi"/>
          <w:sz w:val="24"/>
          <w:szCs w:val="24"/>
        </w:rPr>
        <w:tab/>
      </w:r>
      <w:hyperlink r:id="rId6" w:history="1">
        <w:r w:rsidRPr="00F22A80">
          <w:rPr>
            <w:rStyle w:val="Hyperlink"/>
            <w:rFonts w:asciiTheme="majorHAnsi" w:hAnsiTheme="majorHAnsi"/>
            <w:sz w:val="24"/>
            <w:szCs w:val="24"/>
          </w:rPr>
          <w:t>deb@silverleafshotgunsport.com</w:t>
        </w:r>
      </w:hyperlink>
      <w:r>
        <w:rPr>
          <w:rFonts w:asciiTheme="majorHAnsi" w:hAnsiTheme="majorHAnsi"/>
          <w:sz w:val="24"/>
          <w:szCs w:val="24"/>
        </w:rPr>
        <w:tab/>
        <w:t>405.282.2787</w:t>
      </w:r>
      <w:r>
        <w:rPr>
          <w:rFonts w:asciiTheme="majorHAnsi" w:hAnsiTheme="majorHAnsi"/>
          <w:sz w:val="24"/>
          <w:szCs w:val="24"/>
        </w:rPr>
        <w:tab/>
      </w:r>
    </w:p>
    <w:p w:rsidR="000B34C3" w:rsidRPr="008410C4" w:rsidRDefault="00ED12BD" w:rsidP="000B34C3">
      <w:pPr>
        <w:rPr>
          <w:rFonts w:asciiTheme="majorHAnsi" w:hAnsiTheme="majorHAnsi"/>
          <w:sz w:val="24"/>
          <w:szCs w:val="24"/>
        </w:rPr>
      </w:pPr>
      <w:r>
        <w:rPr>
          <w:rFonts w:asciiTheme="majorHAnsi" w:hAnsiTheme="majorHAnsi"/>
          <w:sz w:val="24"/>
          <w:szCs w:val="24"/>
        </w:rPr>
        <w:tab/>
        <w:t xml:space="preserve">8513 S. Douglas Blvd.   Guthrie, OK 73044   </w:t>
      </w:r>
      <w:hyperlink r:id="rId7" w:history="1">
        <w:r w:rsidRPr="00F22A80">
          <w:rPr>
            <w:rStyle w:val="Hyperlink"/>
            <w:rFonts w:asciiTheme="majorHAnsi" w:hAnsiTheme="majorHAnsi"/>
            <w:sz w:val="24"/>
            <w:szCs w:val="24"/>
          </w:rPr>
          <w:t>www.silverleafshotgunsports.com</w:t>
        </w:r>
      </w:hyperlink>
      <w:r>
        <w:rPr>
          <w:rFonts w:asciiTheme="majorHAnsi" w:hAnsiTheme="majorHAnsi"/>
          <w:sz w:val="24"/>
          <w:szCs w:val="24"/>
        </w:rPr>
        <w:t xml:space="preserve"> </w:t>
      </w:r>
    </w:p>
    <w:sectPr w:rsidR="000B34C3" w:rsidRPr="008410C4" w:rsidSect="00E212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5C50"/>
    <w:multiLevelType w:val="hybridMultilevel"/>
    <w:tmpl w:val="619C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35EA4"/>
    <w:multiLevelType w:val="hybridMultilevel"/>
    <w:tmpl w:val="BA1A0F2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1319B"/>
    <w:multiLevelType w:val="hybridMultilevel"/>
    <w:tmpl w:val="3420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68"/>
    <w:rsid w:val="000B34C3"/>
    <w:rsid w:val="002E2FA5"/>
    <w:rsid w:val="00371F16"/>
    <w:rsid w:val="003F249C"/>
    <w:rsid w:val="004209E8"/>
    <w:rsid w:val="00467104"/>
    <w:rsid w:val="00634FA2"/>
    <w:rsid w:val="008410C4"/>
    <w:rsid w:val="0089374C"/>
    <w:rsid w:val="00C437D3"/>
    <w:rsid w:val="00D509E6"/>
    <w:rsid w:val="00E03E99"/>
    <w:rsid w:val="00E21268"/>
    <w:rsid w:val="00ED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9E8"/>
    <w:pPr>
      <w:ind w:left="720"/>
      <w:contextualSpacing/>
    </w:pPr>
  </w:style>
  <w:style w:type="paragraph" w:styleId="NoSpacing">
    <w:name w:val="No Spacing"/>
    <w:uiPriority w:val="1"/>
    <w:qFormat/>
    <w:rsid w:val="004209E8"/>
    <w:pPr>
      <w:spacing w:after="0" w:line="240" w:lineRule="auto"/>
    </w:pPr>
  </w:style>
  <w:style w:type="character" w:styleId="Hyperlink">
    <w:name w:val="Hyperlink"/>
    <w:basedOn w:val="DefaultParagraphFont"/>
    <w:uiPriority w:val="99"/>
    <w:unhideWhenUsed/>
    <w:rsid w:val="00ED12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9E8"/>
    <w:pPr>
      <w:ind w:left="720"/>
      <w:contextualSpacing/>
    </w:pPr>
  </w:style>
  <w:style w:type="paragraph" w:styleId="NoSpacing">
    <w:name w:val="No Spacing"/>
    <w:uiPriority w:val="1"/>
    <w:qFormat/>
    <w:rsid w:val="004209E8"/>
    <w:pPr>
      <w:spacing w:after="0" w:line="240" w:lineRule="auto"/>
    </w:pPr>
  </w:style>
  <w:style w:type="character" w:styleId="Hyperlink">
    <w:name w:val="Hyperlink"/>
    <w:basedOn w:val="DefaultParagraphFont"/>
    <w:uiPriority w:val="99"/>
    <w:unhideWhenUsed/>
    <w:rsid w:val="00ED1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lverleafshotgun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silverleafshotgunspor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Silverleaf Office</dc:creator>
  <cp:lastModifiedBy>Silverleaf Office</cp:lastModifiedBy>
  <cp:revision>4</cp:revision>
  <cp:lastPrinted>2012-11-09T15:35:00Z</cp:lastPrinted>
  <dcterms:created xsi:type="dcterms:W3CDTF">2012-11-09T15:35:00Z</dcterms:created>
  <dcterms:modified xsi:type="dcterms:W3CDTF">2012-11-09T15:41:00Z</dcterms:modified>
</cp:coreProperties>
</file>